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5B" w:rsidRPr="00D5056C" w:rsidRDefault="00D5056C">
      <w:pPr>
        <w:rPr>
          <w:rFonts w:ascii="Verdana" w:hAnsi="Verdana"/>
          <w:bCs/>
          <w:color w:val="004080"/>
          <w:sz w:val="28"/>
          <w:szCs w:val="28"/>
          <w:u w:val="single"/>
        </w:rPr>
      </w:pPr>
      <w:r w:rsidRPr="00D5056C">
        <w:rPr>
          <w:rFonts w:ascii="Verdana" w:hAnsi="Verdana"/>
          <w:bCs/>
          <w:color w:val="004080"/>
          <w:sz w:val="28"/>
          <w:szCs w:val="28"/>
          <w:u w:val="single"/>
        </w:rPr>
        <w:t>Простой импульсный лабораторный БП на мс LM2576T-ADJ и LM2596T-ADJ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статье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описаны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простые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импульсные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регулируемые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(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понижающие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proofErr w:type="spellStart"/>
      <w:r w:rsidRPr="00D5056C">
        <w:rPr>
          <w:rFonts w:ascii="Stencil" w:eastAsia="Times New Roman" w:hAnsi="Stencil" w:cs="Times New Roman"/>
          <w:color w:val="000000"/>
          <w:lang w:eastAsia="ru-RU"/>
        </w:rPr>
        <w:t>step-down</w:t>
      </w:r>
      <w:proofErr w:type="spellEnd"/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)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Stencil" w:eastAsia="Times New Roman" w:hAnsi="Stencil" w:cs="Times New Roman"/>
          <w:bCs/>
          <w:color w:val="000000"/>
          <w:lang w:eastAsia="ru-RU"/>
        </w:rPr>
        <w:t>1.2 .. 40</w:t>
      </w:r>
      <w:r w:rsidRPr="00D5056C">
        <w:rPr>
          <w:rFonts w:ascii="Verdana" w:eastAsia="Times New Roman" w:hAnsi="Verdana" w:cs="Times New Roman"/>
          <w:bCs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током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защиты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Stencil" w:eastAsia="Times New Roman" w:hAnsi="Stencil" w:cs="Times New Roman"/>
          <w:bCs/>
          <w:color w:val="000000"/>
          <w:lang w:eastAsia="ru-RU"/>
        </w:rPr>
        <w:t>3</w:t>
      </w:r>
      <w:r w:rsidRPr="00D5056C">
        <w:rPr>
          <w:rFonts w:ascii="Verdana" w:eastAsia="Times New Roman" w:hAnsi="Verdana" w:cs="Times New Roman"/>
          <w:bCs/>
          <w:color w:val="000000"/>
          <w:lang w:eastAsia="ru-RU"/>
        </w:rPr>
        <w:t>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Они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основаны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микросхемах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Stencil" w:eastAsia="Times New Roman" w:hAnsi="Stencil" w:cs="Times New Roman"/>
          <w:bCs/>
          <w:color w:val="000000"/>
          <w:lang w:eastAsia="ru-RU"/>
        </w:rPr>
        <w:t>LM2576T-ADJ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Stencil" w:eastAsia="Times New Roman" w:hAnsi="Stencil" w:cs="Times New Roman"/>
          <w:bCs/>
          <w:color w:val="000000"/>
          <w:lang w:eastAsia="ru-RU"/>
        </w:rPr>
        <w:t>LM2596T-ADJ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компании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proofErr w:type="spellStart"/>
      <w:r w:rsidRPr="00D5056C">
        <w:rPr>
          <w:rFonts w:ascii="Stencil" w:eastAsia="Times New Roman" w:hAnsi="Stencil" w:cs="Times New Roman"/>
          <w:color w:val="000000"/>
          <w:lang w:eastAsia="ru-RU"/>
        </w:rPr>
        <w:t>National</w:t>
      </w:r>
      <w:proofErr w:type="spellEnd"/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proofErr w:type="spellStart"/>
      <w:r w:rsidRPr="00D5056C">
        <w:rPr>
          <w:rFonts w:ascii="Stencil" w:eastAsia="Times New Roman" w:hAnsi="Stencil" w:cs="Times New Roman"/>
          <w:color w:val="000000"/>
          <w:lang w:eastAsia="ru-RU"/>
        </w:rPr>
        <w:t>Semiconductor</w:t>
      </w:r>
      <w:proofErr w:type="spellEnd"/>
      <w:r w:rsidRPr="00D5056C">
        <w:rPr>
          <w:rFonts w:ascii="Stencil" w:eastAsia="Times New Roman" w:hAnsi="Stencil" w:cs="Times New Roman"/>
          <w:color w:val="000000"/>
          <w:lang w:eastAsia="ru-RU"/>
        </w:rPr>
        <w:t>.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D5056C" w:rsidRDefault="00D5056C" w:rsidP="00D505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6972300" cy="3149556"/>
            <wp:effectExtent l="19050" t="0" r="0" b="0"/>
            <wp:docPr id="2" name="Рисунок 2" descr="EK-2596Kit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-2596Kit-0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3149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Схема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электрическая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принципиальная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EK-2596Kit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Модуль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может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работать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режиме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тока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что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может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использоваться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заряда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аккумуляторов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стабильным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током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различных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нагрузок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мощного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светодиода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или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группы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светодиодов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>.</w:t>
      </w:r>
      <w:r>
        <w:rPr>
          <w:rFonts w:eastAsia="Times New Roman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включения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модуля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стабилизатором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тока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необходимо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параллельно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резистору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R1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установить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номинал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которого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вычисляется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формуле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>: R=1.23/I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Технические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характеристики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3"/>
        <w:gridCol w:w="1765"/>
      </w:tblGrid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Значение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Входное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напряжение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,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40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Выходное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напряжение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1...40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Выходной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ток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во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всем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диапазоне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напряжений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,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3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А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Срабатывание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защиты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по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выходному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току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3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А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Частота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преобразования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150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кГц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Размеры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: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Д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</w:t>
            </w:r>
            <w:proofErr w:type="gramEnd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,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49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х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27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х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25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мм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Масса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30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г</w:t>
            </w:r>
          </w:p>
        </w:tc>
      </w:tr>
    </w:tbl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Перечень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элементов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напряжения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10"/>
        <w:gridCol w:w="4366"/>
        <w:gridCol w:w="3252"/>
      </w:tblGrid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Номинал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Количество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470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мкФ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х</w:t>
            </w:r>
            <w:proofErr w:type="spellEnd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50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C2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470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мкФ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х</w:t>
            </w:r>
            <w:proofErr w:type="spellEnd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50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R1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1.2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1N5822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IC1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LM2596T-ADJ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L1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120 </w:t>
            </w:r>
            <w:proofErr w:type="spell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uH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after="0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Печатная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плата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after="0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PLS-06R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</w:tbl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Работа</w:t>
      </w:r>
      <w:r w:rsidRPr="00D5056C">
        <w:rPr>
          <w:rFonts w:ascii="Stencil" w:eastAsia="Times New Roman" w:hAnsi="Stencil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устройства</w:t>
      </w:r>
      <w:r w:rsidRPr="00D5056C">
        <w:rPr>
          <w:rFonts w:ascii="Stencil" w:eastAsia="Times New Roman" w:hAnsi="Stencil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</w:t>
      </w:r>
      <w:r w:rsidRPr="00D5056C">
        <w:rPr>
          <w:rFonts w:ascii="Stencil" w:eastAsia="Times New Roman" w:hAnsi="Stencil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рекомендации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Модуль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является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более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миниатюрным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аналогом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модуля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EK-2576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счет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большей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частоты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преобразования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имеет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меньшую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амплитуду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пульсаций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.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Регулируемый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импульсный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стабилизатор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предназначен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как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установки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радиолюбительские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устройства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фиксированным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лабораторного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блока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регулируемым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как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стабилизатор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работает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импульсном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режиме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он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имеет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высокий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КПД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отличие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линейных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стабилизаторов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нуждается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большом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теплоотводе</w:t>
      </w:r>
      <w:proofErr w:type="spellEnd"/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Как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правило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достаточно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радиатора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100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см</w:t>
      </w:r>
      <w:proofErr w:type="gramStart"/>
      <w:r w:rsidRPr="00D5056C">
        <w:rPr>
          <w:rFonts w:ascii="Stencil" w:eastAsia="Times New Roman" w:hAnsi="Stencil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Устройство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имеет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тепловую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защиту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защиту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выходному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току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= 3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Внимание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!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Выходное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превышать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входе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того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чтобы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начать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эксплуатировать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стабилизатор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необходимо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припаять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переменный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= 47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(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установки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устройства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фиксированным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-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постоянный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)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следует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устанавливать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длинные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провода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.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Выводы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модуля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: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1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2 -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контакты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подключения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подстроечного</w:t>
      </w:r>
      <w:proofErr w:type="spellEnd"/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/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переменного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резистора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br/>
        <w:t xml:space="preserve">3 -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плюс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br/>
        <w:t xml:space="preserve">4 -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минус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br/>
        <w:t xml:space="preserve">5 -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питание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минус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. 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br/>
        <w:t xml:space="preserve">6 -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питание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плюс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.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Внимание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!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подключении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соблюдайте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полярность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! </w:t>
      </w:r>
    </w:p>
    <w:p w:rsidR="00D5056C" w:rsidRPr="00D5056C" w:rsidRDefault="00D5056C" w:rsidP="00D5056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38675" cy="2663239"/>
            <wp:effectExtent l="19050" t="0" r="9525" b="0"/>
            <wp:docPr id="3" name="Рисунок 3" descr="EK-2596Kit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K-2596Kit-0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663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Габаритный чертеж и расположение элементов на печатной плате EK-2596Kit</w:t>
      </w:r>
    </w:p>
    <w:p w:rsidR="00D5056C" w:rsidRDefault="00D5056C" w:rsidP="00D5056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524500" cy="3838575"/>
            <wp:effectExtent l="19050" t="0" r="0" b="0"/>
            <wp:docPr id="4" name="Рисунок 4" descr="EK-2596Kit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-2596Kit-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Лабораторный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блок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цифровой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индикацией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выходного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напряжения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. (EK2596 + SVH0001) </w:t>
      </w:r>
    </w:p>
    <w:p w:rsidR="00D5056C" w:rsidRDefault="00D5056C" w:rsidP="00D5056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24500" cy="3429000"/>
            <wp:effectExtent l="19050" t="0" r="0" b="0"/>
            <wp:docPr id="5" name="Рисунок 5" descr="EK-2596Kit-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K-2596Kit-0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Включение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модуля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стабилизатором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тока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группы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 xml:space="preserve"> 3W </w:t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светодиодов</w:t>
      </w:r>
      <w:r w:rsidRPr="00D5056C">
        <w:rPr>
          <w:rFonts w:ascii="Stencil" w:eastAsia="Times New Roman" w:hAnsi="Stencil" w:cs="Times New Roman"/>
          <w:color w:val="000000"/>
          <w:sz w:val="24"/>
          <w:szCs w:val="24"/>
          <w:lang w:eastAsia="ru-RU"/>
        </w:rPr>
        <w:t> </w:t>
      </w:r>
    </w:p>
    <w:p w:rsidR="00D5056C" w:rsidRPr="00D5056C" w:rsidRDefault="00D5056C" w:rsidP="00D5056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048000" cy="2286000"/>
            <wp:effectExtent l="19050" t="0" r="0" b="0"/>
            <wp:docPr id="6" name="Рисунок 6" descr="EK-2576Ki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K-2576Kit-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jc w:val="center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24500" cy="2457450"/>
            <wp:effectExtent l="19050" t="0" r="0" b="0"/>
            <wp:docPr id="7" name="Рисунок 7" descr="EK-2576Kit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K-2576Kit-0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Схема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электрическая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принципиальная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регулируемого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импульсного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стабилизатора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Технические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характеристики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30"/>
        <w:gridCol w:w="1498"/>
      </w:tblGrid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Значение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Входное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напряжение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,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40</w:t>
            </w:r>
            <w:proofErr w:type="gram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Выходное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напряжение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1...40</w:t>
            </w:r>
            <w:proofErr w:type="gram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  <w:proofErr w:type="gramEnd"/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Выходной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ток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во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всем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диапазоне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напряжений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,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3</w:t>
            </w:r>
            <w:proofErr w:type="gram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А</w:t>
            </w:r>
            <w:proofErr w:type="gramEnd"/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Срабатывание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защиты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по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выходному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току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3</w:t>
            </w:r>
            <w:proofErr w:type="gram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А</w:t>
            </w:r>
            <w:proofErr w:type="gramEnd"/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Частота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преобразования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52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КГц</w:t>
            </w:r>
          </w:p>
        </w:tc>
      </w:tr>
    </w:tbl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Перечень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элементов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напряжения</w:t>
      </w:r>
    </w:p>
    <w:tbl>
      <w:tblPr>
        <w:tblW w:w="45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10"/>
        <w:gridCol w:w="4366"/>
        <w:gridCol w:w="3252"/>
      </w:tblGrid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Номинал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FF00"/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Количество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2200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мкФ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х</w:t>
            </w:r>
            <w:proofErr w:type="spellEnd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50</w:t>
            </w:r>
            <w:proofErr w:type="gram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C2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2200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мкФ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х</w:t>
            </w:r>
            <w:proofErr w:type="spellEnd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50</w:t>
            </w:r>
            <w:proofErr w:type="gram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В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R1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1.2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1N5822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DA1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LM2576T-ADJ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L1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100 </w:t>
            </w:r>
            <w:proofErr w:type="spellStart"/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uH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  <w:tr w:rsidR="00D5056C" w:rsidRPr="00D5056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after="0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Печатная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плата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6C" w:rsidRPr="00D5056C" w:rsidRDefault="00D5056C" w:rsidP="00D5056C">
            <w:pPr>
              <w:spacing w:before="100" w:beforeAutospacing="1" w:after="100" w:afterAutospacing="1" w:line="240" w:lineRule="auto"/>
              <w:rPr>
                <w:rFonts w:ascii="Stencil" w:eastAsia="Times New Roman" w:hAnsi="Stencil" w:cs="Times New Roman"/>
                <w:color w:val="000000"/>
                <w:lang w:eastAsia="ru-RU"/>
              </w:rPr>
            </w:pP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 xml:space="preserve">1 </w:t>
            </w:r>
            <w:r w:rsidRPr="00D5056C">
              <w:rPr>
                <w:rFonts w:ascii="Verdana" w:eastAsia="Times New Roman" w:hAnsi="Verdana" w:cs="Times New Roman"/>
                <w:color w:val="000000"/>
                <w:lang w:eastAsia="ru-RU"/>
              </w:rPr>
              <w:t>шт</w:t>
            </w:r>
            <w:r w:rsidRPr="00D5056C">
              <w:rPr>
                <w:rFonts w:ascii="Stencil" w:eastAsia="Times New Roman" w:hAnsi="Stencil" w:cs="Times New Roman"/>
                <w:color w:val="000000"/>
                <w:lang w:eastAsia="ru-RU"/>
              </w:rPr>
              <w:t>.</w:t>
            </w:r>
          </w:p>
        </w:tc>
      </w:tr>
    </w:tbl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b/>
          <w:bCs/>
          <w:color w:val="000000"/>
          <w:lang w:eastAsia="ru-RU"/>
        </w:rPr>
        <w:t>Порядок</w:t>
      </w:r>
      <w:r w:rsidRPr="00D5056C">
        <w:rPr>
          <w:rFonts w:ascii="Stencil" w:eastAsia="Times New Roman" w:hAnsi="Stencil" w:cs="Times New Roman"/>
          <w:b/>
          <w:bCs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lang w:eastAsia="ru-RU"/>
        </w:rPr>
        <w:t>работы</w:t>
      </w:r>
      <w:r w:rsidRPr="00D5056C">
        <w:rPr>
          <w:rFonts w:ascii="Stencil" w:eastAsia="Times New Roman" w:hAnsi="Stencil" w:cs="Times New Roman"/>
          <w:b/>
          <w:bCs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lang w:eastAsia="ru-RU"/>
        </w:rPr>
        <w:t>устройства</w:t>
      </w:r>
      <w:r w:rsidRPr="00D5056C">
        <w:rPr>
          <w:rFonts w:ascii="Stencil" w:eastAsia="Times New Roman" w:hAnsi="Stencil" w:cs="Times New Roman"/>
          <w:b/>
          <w:bCs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b/>
          <w:bCs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b/>
          <w:bCs/>
          <w:color w:val="000000"/>
          <w:lang w:eastAsia="ru-RU"/>
        </w:rPr>
        <w:t>рекомендации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Регулируемый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импульсный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предназначен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как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установки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радиолюбительские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устройства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фиксированным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так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лабораторного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блока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регулируемым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Так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как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работает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импульсном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режиме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он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имеет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высокий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КПД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отличие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от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линейных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стабилизаторов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lastRenderedPageBreak/>
        <w:t>не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нуждается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большом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proofErr w:type="spellStart"/>
      <w:r w:rsidRPr="00D5056C">
        <w:rPr>
          <w:rFonts w:ascii="Verdana" w:eastAsia="Times New Roman" w:hAnsi="Verdana" w:cs="Times New Roman"/>
          <w:color w:val="000000"/>
          <w:lang w:eastAsia="ru-RU"/>
        </w:rPr>
        <w:t>теплоотводе</w:t>
      </w:r>
      <w:proofErr w:type="spellEnd"/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Как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правило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,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достаточно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радиатора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100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см</w:t>
      </w:r>
      <w:proofErr w:type="gramStart"/>
      <w:r w:rsidRPr="00D5056C">
        <w:rPr>
          <w:rFonts w:ascii="Stencil" w:eastAsia="Times New Roman" w:hAnsi="Stencil" w:cs="Times New Roman"/>
          <w:color w:val="000000"/>
          <w:vertAlign w:val="superscript"/>
          <w:lang w:eastAsia="ru-RU"/>
        </w:rPr>
        <w:t>2</w:t>
      </w:r>
      <w:proofErr w:type="gramEnd"/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Устройство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имеет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тепловую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защиту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защиту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выходному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току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= 3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Выходное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может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превышать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входе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того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чтобы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начать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эксплуатировать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необходимо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припаять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переменный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= 47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Ком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(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установки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устройства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фиксированным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-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постоянный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)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следует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устанавливать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длинные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провода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>.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Подключение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стабилизатора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>: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1.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Подключить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питание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входа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"+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Вход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"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proofErr w:type="gramStart"/>
      <w:r w:rsidRPr="00D5056C">
        <w:rPr>
          <w:rFonts w:ascii="Stencil" w:eastAsia="Times New Roman" w:hAnsi="Stencil" w:cs="Times New Roman"/>
          <w:color w:val="000000"/>
          <w:lang w:eastAsia="ru-RU"/>
        </w:rPr>
        <w:t>"-</w:t>
      </w:r>
      <w:proofErr w:type="gramEnd"/>
      <w:r w:rsidRPr="00D5056C">
        <w:rPr>
          <w:rFonts w:ascii="Verdana" w:eastAsia="Times New Roman" w:hAnsi="Verdana" w:cs="Times New Roman"/>
          <w:color w:val="000000"/>
          <w:lang w:eastAsia="ru-RU"/>
        </w:rPr>
        <w:t>Вход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" 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br/>
        <w:t xml:space="preserve">2.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Подключить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переменный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резистор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контакты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"R"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"R"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br/>
        <w:t xml:space="preserve">3.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Подключить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нагрузку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"+</w:t>
      </w:r>
      <w:proofErr w:type="spellStart"/>
      <w:r w:rsidRPr="00D5056C">
        <w:rPr>
          <w:rFonts w:ascii="Verdana" w:eastAsia="Times New Roman" w:hAnsi="Verdana" w:cs="Times New Roman"/>
          <w:color w:val="000000"/>
          <w:lang w:eastAsia="ru-RU"/>
        </w:rPr>
        <w:t>Вых</w:t>
      </w:r>
      <w:proofErr w:type="spellEnd"/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"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proofErr w:type="gramStart"/>
      <w:r w:rsidRPr="00D5056C">
        <w:rPr>
          <w:rFonts w:ascii="Stencil" w:eastAsia="Times New Roman" w:hAnsi="Stencil" w:cs="Times New Roman"/>
          <w:color w:val="000000"/>
          <w:lang w:eastAsia="ru-RU"/>
        </w:rPr>
        <w:t>"-</w:t>
      </w:r>
      <w:proofErr w:type="spellStart"/>
      <w:proofErr w:type="gramEnd"/>
      <w:r w:rsidRPr="00D5056C">
        <w:rPr>
          <w:rFonts w:ascii="Verdana" w:eastAsia="Times New Roman" w:hAnsi="Verdana" w:cs="Times New Roman"/>
          <w:color w:val="000000"/>
          <w:lang w:eastAsia="ru-RU"/>
        </w:rPr>
        <w:t>Вых</w:t>
      </w:r>
      <w:proofErr w:type="spellEnd"/>
      <w:r w:rsidRPr="00D5056C">
        <w:rPr>
          <w:rFonts w:ascii="Stencil" w:eastAsia="Times New Roman" w:hAnsi="Stencil" w:cs="Times New Roman"/>
          <w:color w:val="000000"/>
          <w:lang w:eastAsia="ru-RU"/>
        </w:rPr>
        <w:t>"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Для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конструирования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лабораторного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блока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питания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регулируемым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выходным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напряжением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рекомендуется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использовать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цифровой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встраиваемый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вольтметр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EK-2501.</w:t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color w:val="000000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lang w:eastAsia="ru-RU"/>
        </w:rPr>
        <w:t>Внимание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!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При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подключении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соблюдайте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 xml:space="preserve"> </w:t>
      </w:r>
      <w:r w:rsidRPr="00D5056C">
        <w:rPr>
          <w:rFonts w:ascii="Verdana" w:eastAsia="Times New Roman" w:hAnsi="Verdana" w:cs="Times New Roman"/>
          <w:color w:val="000000"/>
          <w:lang w:eastAsia="ru-RU"/>
        </w:rPr>
        <w:t>полярность</w:t>
      </w:r>
      <w:r w:rsidRPr="00D5056C">
        <w:rPr>
          <w:rFonts w:ascii="Stencil" w:eastAsia="Times New Roman" w:hAnsi="Stencil" w:cs="Times New Roman"/>
          <w:color w:val="000000"/>
          <w:lang w:eastAsia="ru-RU"/>
        </w:rPr>
        <w:t>!</w:t>
      </w:r>
    </w:p>
    <w:p w:rsidR="00D5056C" w:rsidRDefault="00D5056C" w:rsidP="00D5056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24500" cy="3352800"/>
            <wp:effectExtent l="19050" t="0" r="0" b="0"/>
            <wp:docPr id="8" name="Рисунок 8" descr="EK-2576Kit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-2576Kit-0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Лабораторный блок питания с цифровой индикацией выходного напряжения</w:t>
      </w:r>
    </w:p>
    <w:p w:rsidR="00D5056C" w:rsidRDefault="00D5056C" w:rsidP="00D5056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38750" cy="2571750"/>
            <wp:effectExtent l="19050" t="0" r="0" b="0"/>
            <wp:docPr id="9" name="Рисунок 9" descr="EK-2576Kit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-2576Kit-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56C" w:rsidRPr="00D5056C" w:rsidRDefault="00D5056C" w:rsidP="00D5056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5056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Расположение элементов на печатной плате</w:t>
      </w:r>
    </w:p>
    <w:sectPr w:rsidR="00D5056C" w:rsidRPr="00D5056C" w:rsidSect="00D5056C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56C"/>
    <w:rsid w:val="005D435B"/>
    <w:rsid w:val="00D5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56C"/>
    <w:rPr>
      <w:rFonts w:ascii="Verdana" w:hAnsi="Verdana" w:hint="default"/>
      <w:strike w:val="0"/>
      <w:dstrike w:val="0"/>
      <w:color w:val="406080"/>
      <w:sz w:val="17"/>
      <w:szCs w:val="17"/>
      <w:u w:val="none"/>
      <w:effect w:val="none"/>
    </w:rPr>
  </w:style>
  <w:style w:type="paragraph" w:styleId="a4">
    <w:name w:val="Normal (Web)"/>
    <w:basedOn w:val="a"/>
    <w:uiPriority w:val="99"/>
    <w:unhideWhenUsed/>
    <w:rsid w:val="00D5056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5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666</Words>
  <Characters>3802</Characters>
  <Application>Microsoft Office Word</Application>
  <DocSecurity>0</DocSecurity>
  <Lines>31</Lines>
  <Paragraphs>8</Paragraphs>
  <ScaleCrop>false</ScaleCrop>
  <Company>КРУИ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2014-08-04T07:54:00Z</dcterms:created>
  <dcterms:modified xsi:type="dcterms:W3CDTF">2014-08-04T08:02:00Z</dcterms:modified>
</cp:coreProperties>
</file>